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06" w:rsidRPr="00DC2980" w:rsidRDefault="00DC2980" w:rsidP="00DC2980">
      <w:r>
        <w:t>据省发改委消息，</w:t>
      </w:r>
      <w:r>
        <w:t>1</w:t>
      </w:r>
      <w:r>
        <w:t>～</w:t>
      </w:r>
      <w:r>
        <w:t>7</w:t>
      </w:r>
      <w:r>
        <w:t>月省在建重点项目完成投资</w:t>
      </w:r>
      <w:r>
        <w:t>2457</w:t>
      </w:r>
      <w:r>
        <w:t>亿元，占年度计划的</w:t>
      </w:r>
      <w:r>
        <w:t>66.4%</w:t>
      </w:r>
      <w:r>
        <w:t>。各行业完成投资及占年度计划比例：农林水利完成投资</w:t>
      </w:r>
      <w:r>
        <w:t>91.76</w:t>
      </w:r>
      <w:r>
        <w:t>亿</w:t>
      </w:r>
      <w:r>
        <w:t xml:space="preserve"> </w:t>
      </w:r>
      <w:r>
        <w:t>元，占</w:t>
      </w:r>
      <w:r>
        <w:t>70.8%</w:t>
      </w:r>
      <w:r>
        <w:t>；交通完成投资</w:t>
      </w:r>
      <w:r>
        <w:t>401.52</w:t>
      </w:r>
      <w:r>
        <w:t>亿元，占</w:t>
      </w:r>
      <w:r>
        <w:t>52.8%</w:t>
      </w:r>
      <w:r>
        <w:t>；能源完成投资</w:t>
      </w:r>
      <w:r>
        <w:t>221.67</w:t>
      </w:r>
      <w:r>
        <w:t>亿元，占</w:t>
      </w:r>
      <w:r>
        <w:t>53.0%</w:t>
      </w:r>
      <w:r>
        <w:t>；城建环保完成投资</w:t>
      </w:r>
      <w:r>
        <w:t>470.75</w:t>
      </w:r>
      <w:r>
        <w:t>亿元，占</w:t>
      </w:r>
      <w:r>
        <w:t xml:space="preserve"> 78.7%</w:t>
      </w:r>
      <w:r>
        <w:t>；工业完成投资</w:t>
      </w:r>
      <w:r>
        <w:t>810.59</w:t>
      </w:r>
      <w:r>
        <w:t>亿元，占</w:t>
      </w:r>
      <w:r>
        <w:t>72.1%</w:t>
      </w:r>
      <w:r>
        <w:t>；服务业完成投资</w:t>
      </w:r>
      <w:r>
        <w:t>389.62</w:t>
      </w:r>
      <w:r>
        <w:t>亿元，占</w:t>
      </w:r>
      <w:r>
        <w:t>71.8%</w:t>
      </w:r>
      <w:r>
        <w:t>；社会事业完成投资</w:t>
      </w:r>
      <w:r>
        <w:t>71.23</w:t>
      </w:r>
      <w:r>
        <w:t>亿元，占</w:t>
      </w:r>
      <w:r>
        <w:t xml:space="preserve"> 56.1%</w:t>
      </w:r>
      <w:r>
        <w:t>。</w:t>
      </w:r>
    </w:p>
    <w:sectPr w:rsidR="00CA5306" w:rsidRPr="00DC2980" w:rsidSect="00CA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602"/>
    <w:rsid w:val="00237602"/>
    <w:rsid w:val="00CA5306"/>
    <w:rsid w:val="00D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2016-09-20T09:54:00Z</dcterms:created>
  <dcterms:modified xsi:type="dcterms:W3CDTF">2016-09-20T09:54:00Z</dcterms:modified>
</cp:coreProperties>
</file>